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902831">
        <w:rPr>
          <w:color w:val="auto"/>
          <w:lang w:val="ru-RU"/>
        </w:rPr>
        <w:t>912</w:t>
      </w:r>
      <w:r w:rsidRPr="00C223C6" w:rsidR="00534750">
        <w:rPr>
          <w:color w:val="auto"/>
        </w:rPr>
        <w:t>-210</w:t>
      </w:r>
      <w:r w:rsidR="00897D2E">
        <w:rPr>
          <w:color w:val="auto"/>
          <w:lang w:val="ru-RU"/>
        </w:rPr>
        <w:t>2</w:t>
      </w:r>
      <w:r w:rsidR="002569B2">
        <w:rPr>
          <w:color w:val="auto"/>
        </w:rPr>
        <w:t>/2025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0C2B5E">
        <w:rPr>
          <w:rFonts w:eastAsia="MS Mincho"/>
          <w:sz w:val="25"/>
          <w:szCs w:val="25"/>
        </w:rPr>
        <w:t>ПОСТАНОВЛЕНИЕ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0C2B5E">
        <w:rPr>
          <w:rFonts w:eastAsia="MS Mincho"/>
          <w:sz w:val="25"/>
          <w:szCs w:val="25"/>
        </w:rPr>
        <w:t>по делу об административном правонарушении</w:t>
      </w:r>
    </w:p>
    <w:p w:rsidR="00534750" w:rsidRPr="000C2B5E" w:rsidP="00534750">
      <w:pPr>
        <w:pStyle w:val="NoSpacing"/>
        <w:ind w:firstLine="567"/>
        <w:jc w:val="center"/>
        <w:rPr>
          <w:rFonts w:eastAsia="MS Mincho"/>
          <w:sz w:val="25"/>
          <w:szCs w:val="25"/>
        </w:rPr>
      </w:pPr>
    </w:p>
    <w:p w:rsidR="004157A1" w:rsidRPr="000C2B5E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0C2B5E">
        <w:rPr>
          <w:color w:val="auto"/>
        </w:rPr>
        <w:t>г. Нижневартовск</w:t>
      </w:r>
      <w:r w:rsidRPr="000C2B5E" w:rsidR="00724410">
        <w:rPr>
          <w:color w:val="auto"/>
        </w:rPr>
        <w:tab/>
      </w:r>
      <w:r w:rsidRPr="000C2B5E">
        <w:rPr>
          <w:color w:val="auto"/>
          <w:lang w:val="ru-RU"/>
        </w:rPr>
        <w:t xml:space="preserve">                                   </w:t>
      </w:r>
      <w:r w:rsidRPr="000C2B5E" w:rsidR="000C2B5E">
        <w:rPr>
          <w:color w:val="auto"/>
          <w:lang w:val="ru-RU"/>
        </w:rPr>
        <w:t>27</w:t>
      </w:r>
      <w:r w:rsidRPr="000C2B5E" w:rsidR="002569B2">
        <w:rPr>
          <w:color w:val="auto"/>
          <w:lang w:val="ru-RU"/>
        </w:rPr>
        <w:t xml:space="preserve"> августа 2025</w:t>
      </w:r>
      <w:r w:rsidRPr="000C2B5E" w:rsidR="00724410">
        <w:rPr>
          <w:color w:val="auto"/>
        </w:rPr>
        <w:t xml:space="preserve"> года</w:t>
      </w:r>
    </w:p>
    <w:p w:rsidR="00151BF3" w:rsidRPr="000C2B5E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№2 Нижневартовского судебного района города окружного значения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Нижневартовска Ханты-Мансийского автономного округа - Югры Трифонова Л.И., находящийся по адресу: ХМАО-Югра, Тюменская область, г. Нижн</w:t>
      </w:r>
      <w:r w:rsidRPr="000C2B5E" w:rsidR="00523582">
        <w:rPr>
          <w:rFonts w:ascii="Times New Roman" w:eastAsia="Times New Roman" w:hAnsi="Times New Roman" w:cs="Times New Roman"/>
          <w:color w:val="auto"/>
          <w:sz w:val="25"/>
          <w:szCs w:val="25"/>
        </w:rPr>
        <w:t>евартовск, ул. Нефтяников, д. 6</w:t>
      </w:r>
      <w:r w:rsidRPr="000C2B5E" w:rsidR="0052358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</w:p>
    <w:p w:rsidR="00DD7B51" w:rsidRPr="000C2B5E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рассмотрев материалы дела об администрати</w:t>
      </w:r>
      <w:r w:rsidRPr="000C2B5E" w:rsid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вном правонарушении в отношении</w:t>
      </w:r>
    </w:p>
    <w:p w:rsidR="005B5DFE" w:rsidP="005B5DFE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B5DFE">
        <w:rPr>
          <w:rFonts w:ascii="Times New Roman" w:hAnsi="Times New Roman" w:cs="Times New Roman"/>
          <w:sz w:val="25"/>
          <w:szCs w:val="25"/>
        </w:rPr>
        <w:t xml:space="preserve">должностного лица – Назарова Рината Ахмантдиновича, </w:t>
      </w:r>
      <w:r w:rsidR="001822B6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5B5DFE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1822B6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5B5DFE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1822B6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5B5DFE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1822B6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5B5DFE">
        <w:rPr>
          <w:rFonts w:ascii="Times New Roman" w:hAnsi="Times New Roman" w:cs="Times New Roman"/>
          <w:sz w:val="25"/>
          <w:szCs w:val="25"/>
        </w:rPr>
        <w:t>,</w:t>
      </w:r>
    </w:p>
    <w:p w:rsidR="005B5DFE" w:rsidRPr="005B5DFE" w:rsidP="005B5DFE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:rsidR="005B5DFE" w:rsidRPr="005B5DFE" w:rsidP="005B5DFE">
      <w:pPr>
        <w:ind w:firstLine="708"/>
        <w:rPr>
          <w:rFonts w:ascii="Times New Roman" w:hAnsi="Times New Roman" w:cs="Times New Roman"/>
          <w:sz w:val="25"/>
          <w:szCs w:val="25"/>
        </w:rPr>
      </w:pPr>
      <w:r w:rsidRPr="005B5DFE">
        <w:rPr>
          <w:rFonts w:ascii="Times New Roman" w:hAnsi="Times New Roman" w:cs="Times New Roman"/>
          <w:sz w:val="25"/>
          <w:szCs w:val="25"/>
        </w:rPr>
        <w:t xml:space="preserve">    </w:t>
      </w:r>
      <w:r w:rsidRPr="005B5DFE">
        <w:rPr>
          <w:rFonts w:ascii="Times New Roman" w:hAnsi="Times New Roman" w:cs="Times New Roman"/>
          <w:sz w:val="25"/>
          <w:szCs w:val="25"/>
        </w:rPr>
        <w:tab/>
      </w:r>
      <w:r w:rsidRPr="005B5DFE">
        <w:rPr>
          <w:rFonts w:ascii="Times New Roman" w:hAnsi="Times New Roman" w:cs="Times New Roman"/>
          <w:sz w:val="25"/>
          <w:szCs w:val="25"/>
        </w:rPr>
        <w:tab/>
      </w:r>
      <w:r w:rsidRPr="005B5DFE">
        <w:rPr>
          <w:rFonts w:ascii="Times New Roman" w:hAnsi="Times New Roman" w:cs="Times New Roman"/>
          <w:sz w:val="25"/>
          <w:szCs w:val="25"/>
        </w:rPr>
        <w:tab/>
      </w:r>
      <w:r w:rsidRPr="005B5DFE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B5DFE" w:rsidRPr="005B5DFE" w:rsidP="005B5DFE">
      <w:pPr>
        <w:ind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5B5DFE">
        <w:rPr>
          <w:rFonts w:ascii="Times New Roman" w:eastAsia="MS Mincho" w:hAnsi="Times New Roman" w:cs="Times New Roman"/>
          <w:sz w:val="25"/>
          <w:szCs w:val="25"/>
        </w:rPr>
        <w:t>Назаров Р.А., являясь генеральным д</w:t>
      </w:r>
      <w:r w:rsidRPr="005B5DFE">
        <w:rPr>
          <w:rFonts w:ascii="Times New Roman" w:eastAsia="MS Mincho" w:hAnsi="Times New Roman" w:cs="Times New Roman"/>
          <w:sz w:val="25"/>
          <w:szCs w:val="25"/>
        </w:rPr>
        <w:t>иректором ООО «Астарта», расположенного по адресу: г. Нижневартовск, ул. Ленина, 3,11</w:t>
      </w:r>
      <w:r w:rsidRPr="005B5DFE" w:rsidR="00DD7B51">
        <w:rPr>
          <w:rFonts w:ascii="Times New Roman" w:hAnsi="Times New Roman" w:cs="Times New Roman"/>
          <w:sz w:val="25"/>
          <w:szCs w:val="25"/>
        </w:rPr>
        <w:t xml:space="preserve">, </w:t>
      </w:r>
      <w:r w:rsidRPr="005B5DFE">
        <w:rPr>
          <w:rFonts w:ascii="Times New Roman" w:hAnsi="Times New Roman" w:cs="Times New Roman"/>
          <w:sz w:val="25"/>
          <w:szCs w:val="25"/>
        </w:rPr>
        <w:t xml:space="preserve">не предоставил в МРИ ФНС России № 6 по ХМАО-Югре по адресу г. Нижневартовск, ул. Менделеева, д. 13, бухгалтерскую отчетность за 12 месяцев 2024 года, срок представления не позднее 31.03.2025 года, </w:t>
      </w:r>
      <w:r>
        <w:rPr>
          <w:rFonts w:ascii="Times New Roman" w:hAnsi="Times New Roman" w:cs="Times New Roman"/>
          <w:sz w:val="25"/>
          <w:szCs w:val="25"/>
          <w:lang w:val="ru-RU"/>
        </w:rPr>
        <w:t>фактически отчетность не представлена.</w:t>
      </w:r>
    </w:p>
    <w:p w:rsidR="00567794" w:rsidRPr="000C2B5E" w:rsidP="002A1E66">
      <w:pPr>
        <w:pStyle w:val="Header"/>
        <w:ind w:firstLine="539"/>
        <w:jc w:val="both"/>
        <w:rPr>
          <w:sz w:val="25"/>
          <w:szCs w:val="25"/>
        </w:rPr>
      </w:pPr>
      <w:r w:rsidRPr="000C2B5E">
        <w:rPr>
          <w:sz w:val="25"/>
          <w:szCs w:val="25"/>
        </w:rPr>
        <w:t>На рассмотрение адми</w:t>
      </w:r>
      <w:r w:rsidRPr="000C2B5E">
        <w:rPr>
          <w:sz w:val="25"/>
          <w:szCs w:val="25"/>
        </w:rPr>
        <w:t xml:space="preserve">нистративного материала </w:t>
      </w:r>
      <w:r w:rsidRPr="005B5DFE" w:rsidR="005B5DFE">
        <w:rPr>
          <w:rFonts w:eastAsia="MS Mincho"/>
          <w:sz w:val="25"/>
          <w:szCs w:val="25"/>
        </w:rPr>
        <w:t>Назаров Р.А</w:t>
      </w:r>
      <w:r w:rsidRPr="000C2B5E" w:rsidR="006D422A">
        <w:rPr>
          <w:sz w:val="25"/>
          <w:szCs w:val="25"/>
        </w:rPr>
        <w:t>.</w:t>
      </w:r>
      <w:r w:rsidRPr="000C2B5E" w:rsidR="00C95FF6">
        <w:rPr>
          <w:sz w:val="25"/>
          <w:szCs w:val="25"/>
        </w:rPr>
        <w:t xml:space="preserve"> </w:t>
      </w:r>
      <w:r w:rsidRPr="000C2B5E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дминистративном правонарушении в отсутствие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0C2B5E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предпринимательства; выписку из ЕГРЮЛ, приходит к следующему.</w:t>
      </w: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Оценив иссл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едованные доказательства в их совокупности, мировой судья приходит к выводу, что </w:t>
      </w:r>
      <w:r w:rsidRPr="005B5DFE" w:rsidR="005B5DFE">
        <w:rPr>
          <w:rFonts w:ascii="Times New Roman" w:eastAsia="MS Mincho" w:hAnsi="Times New Roman" w:cs="Times New Roman"/>
          <w:sz w:val="25"/>
          <w:szCs w:val="25"/>
        </w:rPr>
        <w:t>Назаров Р.А</w:t>
      </w:r>
      <w:r w:rsidRPr="000C2B5E" w:rsidR="00DD7B51">
        <w:rPr>
          <w:rFonts w:ascii="Times New Roman" w:hAnsi="Times New Roman" w:cs="Times New Roman"/>
          <w:color w:val="auto"/>
          <w:sz w:val="25"/>
          <w:szCs w:val="25"/>
          <w:lang w:val="ru-RU"/>
        </w:rPr>
        <w:t>.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ответственность за непредставление в установленный законодательством о налогах и сборах срок либо отказ от представления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</w:rPr>
        <w:t>ния налогового контроля, а равно представление таких сведений в неполном объеме или в искаженном виде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C2B5E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оящей статьи.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0C2B5E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одекса РФ об АП</w:t>
      </w: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0C2B5E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0C2B5E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0C2B5E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2B5E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5B5DFE" w:rsidR="005B5DFE">
        <w:rPr>
          <w:rFonts w:ascii="Times New Roman" w:hAnsi="Times New Roman" w:cs="Times New Roman"/>
          <w:sz w:val="25"/>
          <w:szCs w:val="25"/>
        </w:rPr>
        <w:t xml:space="preserve">Назарова Рината Ахмантдиновича </w:t>
      </w:r>
      <w:r w:rsidRPr="000C2B5E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0C2B5E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C2B5E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Pr="000C2B5E" w:rsidR="002569B2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0C2B5E">
        <w:rPr>
          <w:rFonts w:ascii="Times New Roman" w:hAnsi="Times New Roman" w:cs="Times New Roman"/>
          <w:sz w:val="25"/>
          <w:szCs w:val="25"/>
        </w:rPr>
        <w:t>со дня в</w:t>
      </w:r>
      <w:r w:rsidRPr="000C2B5E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0C2B5E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0C2B5E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0C2B5E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0C2B5E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0C2B5E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0C2B5E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0C2B5E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0C2B5E" w:rsidP="00567794">
      <w:pPr>
        <w:pStyle w:val="Header"/>
        <w:ind w:firstLine="540"/>
        <w:jc w:val="both"/>
        <w:rPr>
          <w:sz w:val="25"/>
          <w:szCs w:val="25"/>
        </w:rPr>
      </w:pPr>
    </w:p>
    <w:sectPr w:rsidSect="00534750">
      <w:headerReference w:type="default" r:id="rId5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C2B5E"/>
    <w:rsid w:val="00151BF3"/>
    <w:rsid w:val="00153F77"/>
    <w:rsid w:val="001822B6"/>
    <w:rsid w:val="001B0CA6"/>
    <w:rsid w:val="00210618"/>
    <w:rsid w:val="00214F75"/>
    <w:rsid w:val="00253A5E"/>
    <w:rsid w:val="002569B2"/>
    <w:rsid w:val="0028369C"/>
    <w:rsid w:val="002A09F2"/>
    <w:rsid w:val="002A1E66"/>
    <w:rsid w:val="003D1079"/>
    <w:rsid w:val="004157A1"/>
    <w:rsid w:val="004235BB"/>
    <w:rsid w:val="00523582"/>
    <w:rsid w:val="00534750"/>
    <w:rsid w:val="00567794"/>
    <w:rsid w:val="005B5DFE"/>
    <w:rsid w:val="006A13C7"/>
    <w:rsid w:val="006D422A"/>
    <w:rsid w:val="00724410"/>
    <w:rsid w:val="00725731"/>
    <w:rsid w:val="00772642"/>
    <w:rsid w:val="00897D2E"/>
    <w:rsid w:val="00902831"/>
    <w:rsid w:val="00902A10"/>
    <w:rsid w:val="00B46D62"/>
    <w:rsid w:val="00C223C6"/>
    <w:rsid w:val="00C77E9F"/>
    <w:rsid w:val="00C95FF6"/>
    <w:rsid w:val="00CA6A4A"/>
    <w:rsid w:val="00D17453"/>
    <w:rsid w:val="00D2113F"/>
    <w:rsid w:val="00DD7B51"/>
    <w:rsid w:val="00E961A6"/>
    <w:rsid w:val="00F92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C7F4-C0EA-4F32-841D-B9A8A249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